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4：</w:t>
      </w:r>
    </w:p>
    <w:p>
      <w:pPr>
        <w:pStyle w:val="12"/>
        <w:spacing w:line="360" w:lineRule="auto"/>
        <w:ind w:left="284" w:firstLine="0" w:firstLineChars="0"/>
        <w:jc w:val="center"/>
        <w:rPr>
          <w:rFonts w:ascii="??_GB2312" w:hAnsi="仿宋" w:eastAsia="Times New Roman"/>
          <w:color w:val="000000"/>
          <w:sz w:val="44"/>
          <w:szCs w:val="44"/>
        </w:rPr>
      </w:pPr>
      <w:r>
        <w:rPr>
          <w:rFonts w:ascii="??_GB2312" w:hAnsi="仿宋" w:eastAsia="Times New Roman"/>
          <w:color w:val="000000"/>
          <w:sz w:val="44"/>
          <w:szCs w:val="44"/>
        </w:rPr>
        <w:t>质量保证承诺书</w:t>
      </w:r>
    </w:p>
    <w:p>
      <w:pPr>
        <w:spacing w:line="560" w:lineRule="exact"/>
        <w:rPr>
          <w:rFonts w:ascii="??_GB2312" w:hAnsi="仿宋" w:eastAsia="Times New Roman"/>
          <w:color w:val="000000"/>
          <w:sz w:val="32"/>
          <w:szCs w:val="32"/>
        </w:rPr>
      </w:pPr>
      <w:r>
        <w:rPr>
          <w:rFonts w:ascii="??_GB2312" w:hAnsi="仿宋" w:eastAsia="Times New Roman"/>
          <w:color w:val="000000"/>
          <w:sz w:val="32"/>
          <w:szCs w:val="32"/>
        </w:rPr>
        <w:t>安康市市直医疗机构药品耗材采购联合体</w:t>
      </w:r>
    </w:p>
    <w:p>
      <w:pPr>
        <w:pStyle w:val="12"/>
        <w:spacing w:line="360" w:lineRule="auto"/>
        <w:ind w:firstLine="31680"/>
        <w:rPr>
          <w:rFonts w:ascii="??_GB2312" w:hAnsi="仿宋" w:eastAsia="Times New Roman"/>
          <w:color w:val="000000"/>
          <w:sz w:val="32"/>
          <w:szCs w:val="32"/>
        </w:rPr>
      </w:pPr>
      <w:r>
        <w:rPr>
          <w:rFonts w:ascii="??_GB2312" w:hAnsi="仿宋" w:eastAsia="Times New Roman"/>
          <w:color w:val="000000"/>
          <w:sz w:val="32"/>
          <w:szCs w:val="32"/>
        </w:rPr>
        <w:t>对于本次安康市市直医疗机构药品耗材采购联合体</w:t>
      </w:r>
      <w:r>
        <w:rPr>
          <w:rFonts w:hint="eastAsia" w:ascii="仿宋" w:hAnsi="仿宋" w:eastAsia="仿宋" w:cs="仿宋"/>
          <w:b/>
          <w:bCs/>
          <w:color w:val="393939"/>
          <w:sz w:val="32"/>
          <w:szCs w:val="32"/>
          <w:u w:val="single"/>
          <w:shd w:val="clear" w:color="auto" w:fill="FFFFFF"/>
          <w:lang w:eastAsia="zh-CN"/>
        </w:rPr>
        <w:t>血管介入类耗材（球囊导管、支架类）</w:t>
      </w:r>
      <w:r>
        <w:rPr>
          <w:rFonts w:hint="eastAsia" w:ascii="仿宋" w:hAnsi="仿宋" w:eastAsia="仿宋" w:cs="仿宋"/>
          <w:b/>
          <w:bCs/>
          <w:color w:val="393939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393939"/>
          <w:kern w:val="0"/>
          <w:sz w:val="32"/>
          <w:szCs w:val="32"/>
          <w:u w:val="single"/>
          <w:shd w:val="clear" w:color="auto" w:fill="FFFFFF"/>
          <w:lang w:eastAsia="zh-CN"/>
        </w:rPr>
        <w:t>心脏起搏器类、吻合器耗材、注射穿刺类（留置针）耗材、手术麻醉类（电子镇痛泵）耗材</w:t>
      </w:r>
      <w:bookmarkStart w:id="0" w:name="_GoBack"/>
      <w:bookmarkEnd w:id="0"/>
      <w:r>
        <w:rPr>
          <w:rFonts w:ascii="??_GB2312" w:hAnsi="仿宋" w:eastAsia="Times New Roman"/>
          <w:color w:val="000000"/>
          <w:sz w:val="32"/>
          <w:szCs w:val="32"/>
        </w:rPr>
        <w:t>采购议价活动，我公司对所有参与本次议价产品质量保证如下：</w:t>
      </w:r>
    </w:p>
    <w:p>
      <w:pPr>
        <w:pStyle w:val="12"/>
        <w:spacing w:line="360" w:lineRule="auto"/>
        <w:ind w:left="284" w:firstLine="560" w:firstLineChars="0"/>
        <w:rPr>
          <w:rFonts w:ascii="??_GB2312" w:hAnsi="仿宋" w:eastAsia="Times New Roman"/>
          <w:color w:val="000000"/>
          <w:sz w:val="30"/>
          <w:szCs w:val="30"/>
        </w:rPr>
      </w:pPr>
      <w:r>
        <w:rPr>
          <w:rFonts w:ascii="??_GB2312" w:hAnsi="仿宋" w:eastAsia="Times New Roman"/>
          <w:color w:val="000000"/>
          <w:sz w:val="30"/>
          <w:szCs w:val="30"/>
        </w:rPr>
        <w:t>一、本次议价活动提交备案的所有资质证件、购销合同均合法有效；</w:t>
      </w:r>
    </w:p>
    <w:p>
      <w:pPr>
        <w:pStyle w:val="12"/>
        <w:spacing w:line="360" w:lineRule="auto"/>
        <w:ind w:left="284" w:firstLine="560" w:firstLineChars="0"/>
        <w:rPr>
          <w:rFonts w:ascii="??_GB2312" w:hAnsi="仿宋" w:eastAsia="Times New Roman"/>
          <w:color w:val="000000"/>
          <w:sz w:val="30"/>
          <w:szCs w:val="30"/>
        </w:rPr>
      </w:pPr>
      <w:r>
        <w:rPr>
          <w:rFonts w:ascii="??_GB2312" w:hAnsi="仿宋" w:eastAsia="Times New Roman"/>
          <w:color w:val="000000"/>
          <w:sz w:val="30"/>
          <w:szCs w:val="30"/>
        </w:rPr>
        <w:t>二、绝不销售未经注册、无合格证明，过期、失效、淘汰或不符合注册标准的医疗器械。医疗器械的商标、名称、规格、批号、有效期、灭菌批号、包装、标识、标签、产品合格证、说明书等均应符合国家有关规定。国产产品必须提供所送医疗器械同批号的检验合格证书，进口产品提供报关单。</w:t>
      </w:r>
    </w:p>
    <w:p>
      <w:pPr>
        <w:pStyle w:val="12"/>
        <w:spacing w:line="360" w:lineRule="auto"/>
        <w:ind w:left="284" w:firstLine="560" w:firstLineChars="0"/>
        <w:rPr>
          <w:rFonts w:ascii="??_GB2312" w:hAnsi="仿宋" w:eastAsia="Times New Roman"/>
          <w:color w:val="000000"/>
          <w:sz w:val="30"/>
          <w:szCs w:val="30"/>
        </w:rPr>
      </w:pPr>
      <w:r>
        <w:rPr>
          <w:rFonts w:ascii="??_GB2312" w:hAnsi="仿宋" w:eastAsia="Times New Roman"/>
          <w:color w:val="000000"/>
          <w:sz w:val="30"/>
          <w:szCs w:val="30"/>
        </w:rPr>
        <w:t>三、如经认可的权威机构确认不涉及人为因素，而是由于产品的质量引起的。我方应承担对患者所造成的全部法律责任（包括经济赔偿）；</w:t>
      </w:r>
    </w:p>
    <w:p>
      <w:pPr>
        <w:pStyle w:val="12"/>
        <w:spacing w:line="360" w:lineRule="auto"/>
        <w:ind w:left="284" w:firstLine="560" w:firstLineChars="0"/>
        <w:rPr>
          <w:rFonts w:ascii="??_GB2312" w:hAnsi="仿宋" w:eastAsia="Times New Roman"/>
          <w:color w:val="000000"/>
          <w:sz w:val="30"/>
          <w:szCs w:val="30"/>
        </w:rPr>
      </w:pPr>
      <w:r>
        <w:rPr>
          <w:rFonts w:ascii="??_GB2312" w:hAnsi="仿宋" w:eastAsia="Times New Roman"/>
          <w:color w:val="000000"/>
          <w:sz w:val="30"/>
          <w:szCs w:val="30"/>
        </w:rPr>
        <w:t>四、如需鉴定，申诉方垫付所有鉴定费用，责任明确后由责任方承担所有费用（鉴定费，医疗事故费）；</w:t>
      </w:r>
    </w:p>
    <w:p>
      <w:pPr>
        <w:pStyle w:val="12"/>
        <w:spacing w:line="360" w:lineRule="auto"/>
        <w:ind w:firstLine="900" w:firstLineChars="300"/>
        <w:rPr>
          <w:rFonts w:ascii="??_GB2312" w:hAnsi="仿宋" w:eastAsia="Times New Roman"/>
          <w:color w:val="000000"/>
          <w:sz w:val="30"/>
          <w:szCs w:val="30"/>
        </w:rPr>
      </w:pPr>
      <w:r>
        <w:rPr>
          <w:rFonts w:ascii="??_GB2312" w:hAnsi="仿宋" w:eastAsia="Times New Roman"/>
          <w:color w:val="000000"/>
          <w:sz w:val="30"/>
          <w:szCs w:val="30"/>
        </w:rPr>
        <w:t>五、不需鉴定，协商解决，由乙方免费提供相应医用耗材，并承担住院费、治疗费（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100%</w:t>
      </w:r>
      <w:r>
        <w:rPr>
          <w:rFonts w:ascii="??_GB2312" w:hAnsi="仿宋" w:eastAsia="Times New Roman"/>
          <w:color w:val="000000"/>
          <w:sz w:val="30"/>
          <w:szCs w:val="30"/>
        </w:rPr>
        <w:t>）、药费（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100%</w:t>
      </w:r>
      <w:r>
        <w:rPr>
          <w:rFonts w:ascii="??_GB2312" w:hAnsi="仿宋" w:eastAsia="Times New Roman"/>
          <w:color w:val="000000"/>
          <w:sz w:val="30"/>
          <w:szCs w:val="30"/>
        </w:rPr>
        <w:t>）。</w:t>
      </w:r>
    </w:p>
    <w:p>
      <w:pPr>
        <w:spacing w:before="50" w:after="50" w:line="560" w:lineRule="exact"/>
        <w:ind w:firstLine="900" w:firstLineChars="300"/>
        <w:rPr>
          <w:rFonts w:ascii="??_GB2312" w:hAnsi="仿宋" w:eastAsia="Times New Roman"/>
          <w:color w:val="000000"/>
          <w:sz w:val="30"/>
          <w:szCs w:val="30"/>
        </w:rPr>
      </w:pPr>
      <w:r>
        <w:rPr>
          <w:rFonts w:ascii="??_GB2312" w:hAnsi="仿宋" w:eastAsia="Times New Roman"/>
          <w:color w:val="000000"/>
          <w:sz w:val="30"/>
          <w:szCs w:val="30"/>
        </w:rPr>
        <w:t>六、如果我方以及我方委托的任何配送企业出现违约行为，我方愿意承担相应的违约责任。</w:t>
      </w:r>
    </w:p>
    <w:p>
      <w:pPr>
        <w:pStyle w:val="3"/>
        <w:snapToGrid w:val="0"/>
        <w:spacing w:line="460" w:lineRule="exact"/>
        <w:ind w:firstLine="640" w:firstLineChars="200"/>
        <w:rPr>
          <w:rFonts w:ascii="??_GB2312" w:hAnsi="仿宋"/>
          <w:color w:val="000000"/>
          <w:szCs w:val="32"/>
        </w:rPr>
      </w:pPr>
      <w:r>
        <w:rPr>
          <w:rFonts w:ascii="??_GB2312" w:hAnsi="仿宋" w:eastAsia="Times New Roman"/>
          <w:color w:val="000000"/>
          <w:szCs w:val="32"/>
        </w:rPr>
        <w:t>特此承诺。</w:t>
      </w:r>
    </w:p>
    <w:p>
      <w:pPr>
        <w:pStyle w:val="3"/>
        <w:snapToGrid w:val="0"/>
        <w:spacing w:line="460" w:lineRule="exact"/>
        <w:ind w:firstLine="640" w:firstLineChars="200"/>
        <w:rPr>
          <w:rFonts w:ascii="??_GB2312" w:hAnsi="仿宋"/>
          <w:color w:val="000000"/>
          <w:szCs w:val="32"/>
        </w:rPr>
      </w:pPr>
      <w:r>
        <w:rPr>
          <w:rFonts w:ascii="??_GB2312" w:hAnsi="仿宋" w:eastAsia="Times New Roman"/>
          <w:color w:val="000000"/>
          <w:szCs w:val="32"/>
        </w:rPr>
        <w:t>法 定 代 表 人 签字：</w:t>
      </w:r>
    </w:p>
    <w:p>
      <w:pPr>
        <w:spacing w:before="50" w:after="50" w:line="560" w:lineRule="exact"/>
        <w:ind w:firstLine="640" w:firstLineChars="200"/>
        <w:rPr>
          <w:rFonts w:ascii="??_GB2312" w:hAnsi="仿宋" w:eastAsia="Times New Roman"/>
          <w:color w:val="000000"/>
          <w:sz w:val="32"/>
          <w:szCs w:val="32"/>
        </w:rPr>
      </w:pPr>
      <w:r>
        <w:rPr>
          <w:rFonts w:ascii="??_GB2312" w:hAnsi="仿宋" w:eastAsia="Times New Roman"/>
          <w:color w:val="000000"/>
          <w:sz w:val="32"/>
          <w:szCs w:val="32"/>
        </w:rPr>
        <w:t xml:space="preserve">生产企业名称和盖章: </w:t>
      </w:r>
    </w:p>
    <w:p>
      <w:pPr>
        <w:spacing w:line="560" w:lineRule="exact"/>
        <w:ind w:firstLine="5440" w:firstLineChars="1700"/>
        <w:rPr>
          <w:rFonts w:ascii="宋体" w:hAnsi="宋体" w:eastAsia="Times New Roman" w:cs="宋体"/>
          <w:color w:val="000000"/>
          <w:sz w:val="32"/>
          <w:szCs w:val="32"/>
        </w:rPr>
      </w:pPr>
      <w:r>
        <w:rPr>
          <w:rFonts w:ascii="??_GB2312" w:hAnsi="仿宋" w:eastAsia="Times New Roman" w:cs="宋体"/>
          <w:color w:val="000000"/>
          <w:sz w:val="32"/>
          <w:szCs w:val="32"/>
        </w:rPr>
        <w:t xml:space="preserve">  </w:t>
      </w:r>
      <w:r>
        <w:rPr>
          <w:rFonts w:ascii="宋体" w:hAnsi="宋体" w:eastAsia="Times New Roman" w:cs="宋体"/>
          <w:color w:val="000000"/>
          <w:sz w:val="32"/>
          <w:szCs w:val="32"/>
        </w:rPr>
        <w:t> </w:t>
      </w:r>
    </w:p>
    <w:p>
      <w:pPr>
        <w:spacing w:line="560" w:lineRule="exact"/>
        <w:rPr>
          <w:rFonts w:ascii="宋体" w:hAnsi="宋体" w:eastAsia="Times New Roman" w:cs="宋体"/>
          <w:color w:val="000000"/>
          <w:sz w:val="32"/>
          <w:szCs w:val="32"/>
        </w:rPr>
      </w:pPr>
    </w:p>
    <w:p>
      <w:pPr>
        <w:spacing w:line="560" w:lineRule="exact"/>
        <w:jc w:val="right"/>
        <w:rPr>
          <w:rFonts w:ascii="??_GB2312" w:hAnsi="仿宋" w:eastAsia="Times New Roman"/>
          <w:color w:val="000000"/>
          <w:sz w:val="32"/>
          <w:szCs w:val="32"/>
        </w:rPr>
      </w:pPr>
      <w:r>
        <w:rPr>
          <w:rFonts w:ascii="??_GB2312" w:hAnsi="仿宋" w:eastAsia="Times New Roman"/>
          <w:color w:val="000000"/>
          <w:sz w:val="32"/>
          <w:szCs w:val="32"/>
        </w:rPr>
        <w:t>年</w:t>
      </w:r>
      <w:r>
        <w:rPr>
          <w:rFonts w:ascii="宋体" w:hAnsi="宋体" w:eastAsia="Times New Roman" w:cs="宋体"/>
          <w:color w:val="000000"/>
          <w:sz w:val="32"/>
          <w:szCs w:val="32"/>
        </w:rPr>
        <w:t>  </w:t>
      </w:r>
      <w:r>
        <w:rPr>
          <w:rFonts w:ascii="??_GB2312" w:hAnsi="仿宋" w:eastAsia="Times New Roman"/>
          <w:color w:val="000000"/>
          <w:sz w:val="32"/>
          <w:szCs w:val="32"/>
        </w:rPr>
        <w:t>月</w:t>
      </w:r>
      <w:r>
        <w:rPr>
          <w:rFonts w:ascii="宋体" w:hAnsi="宋体" w:eastAsia="Times New Roman" w:cs="宋体"/>
          <w:color w:val="000000"/>
          <w:sz w:val="32"/>
          <w:szCs w:val="32"/>
        </w:rPr>
        <w:t>  </w:t>
      </w:r>
      <w:r>
        <w:rPr>
          <w:rFonts w:ascii="??_GB2312" w:hAnsi="仿宋" w:eastAsia="Times New Roman"/>
          <w:color w:val="000000"/>
          <w:sz w:val="32"/>
          <w:szCs w:val="32"/>
        </w:rPr>
        <w:t>日</w:t>
      </w:r>
    </w:p>
    <w:p>
      <w:pPr>
        <w:spacing w:before="50" w:after="50" w:line="560" w:lineRule="exact"/>
        <w:ind w:firstLine="640" w:firstLineChars="200"/>
        <w:rPr>
          <w:rFonts w:ascii="??_GB2312" w:hAnsi="仿宋" w:eastAsia="Times New Roman"/>
          <w:color w:val="000000"/>
          <w:sz w:val="32"/>
          <w:szCs w:val="32"/>
        </w:rPr>
      </w:pPr>
      <w:r>
        <w:rPr>
          <w:rFonts w:ascii="??_GB2312" w:hAnsi="仿宋" w:eastAsia="Times New Roman"/>
          <w:color w:val="000000"/>
          <w:sz w:val="32"/>
          <w:szCs w:val="32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071"/>
    <w:rsid w:val="00383645"/>
    <w:rsid w:val="00763071"/>
    <w:rsid w:val="00786CE8"/>
    <w:rsid w:val="00C97BBF"/>
    <w:rsid w:val="00D33E84"/>
    <w:rsid w:val="22B53BDA"/>
    <w:rsid w:val="251970C7"/>
    <w:rsid w:val="3CD73691"/>
    <w:rsid w:val="481C1BB5"/>
    <w:rsid w:val="5CF62F27"/>
    <w:rsid w:val="68BE6F83"/>
    <w:rsid w:val="6C6D1029"/>
    <w:rsid w:val="729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jc w:val="left"/>
      <w:outlineLvl w:val="0"/>
    </w:pPr>
    <w:rPr>
      <w:rFonts w:ascii="宋体" w:hAnsi="宋体"/>
      <w:b/>
      <w:color w:val="000000"/>
      <w:kern w:val="44"/>
      <w:sz w:val="27"/>
      <w:szCs w:val="27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99"/>
    <w:pPr>
      <w:spacing w:after="120"/>
    </w:pPr>
    <w:rPr>
      <w:rFonts w:ascii="Times New Roman" w:hAnsi="Times New Roman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9">
    <w:name w:val="Heading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Body Text Char"/>
    <w:basedOn w:val="6"/>
    <w:link w:val="3"/>
    <w:semiHidden/>
    <w:qFormat/>
    <w:uiPriority w:val="99"/>
  </w:style>
  <w:style w:type="character" w:customStyle="1" w:styleId="11">
    <w:name w:val="Header Char"/>
    <w:basedOn w:val="6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74</Words>
  <Characters>426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2017-12-08T07:42:00Z</dcterms:created>
  <dc:creator>Administrator</dc:creator>
  <cp:lastModifiedBy>Freedom</cp:lastModifiedBy>
  <cp:lastPrinted>2017-12-11T01:50:00Z</cp:lastPrinted>
  <dcterms:modified xsi:type="dcterms:W3CDTF">2018-11-16T02:36:53Z</dcterms:modified>
  <dc:title>质量保证承诺书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